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A9" w:rsidRDefault="00B77745">
      <w:pPr>
        <w:spacing w:line="1" w:lineRule="exact"/>
      </w:pPr>
      <w:r>
        <w:rPr>
          <w:noProof/>
          <w:lang w:bidi="ar-SA"/>
        </w:rPr>
        <w:drawing>
          <wp:anchor distT="38100" distB="2531745" distL="38100" distR="38100" simplePos="0" relativeHeight="125829378" behindDoc="0" locked="0" layoutInCell="1" allowOverlap="1">
            <wp:simplePos x="0" y="0"/>
            <wp:positionH relativeFrom="page">
              <wp:posOffset>2454275</wp:posOffset>
            </wp:positionH>
            <wp:positionV relativeFrom="paragraph">
              <wp:posOffset>1024255</wp:posOffset>
            </wp:positionV>
            <wp:extent cx="1097280" cy="14141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9728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5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6.35pt;margin-top:372.5pt;width:15.85pt;height:15.85pt;z-index:-125829374;mso-wrap-distance-left:6.1pt;mso-wrap-distance-top:294.85pt;mso-wrap-distance-right:70.45pt;mso-wrap-distance-bottom:3pt;mso-position-horizontal-relative:page;mso-position-vertical-relative:text" filled="f" stroked="f">
            <v:textbox inset="0,0,0,0">
              <w:txbxContent>
                <w:p w:rsidR="001725A9" w:rsidRDefault="001725A9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anchorx="page"/>
          </v:shape>
        </w:pict>
      </w:r>
      <w:r w:rsidR="001725A9">
        <w:pict>
          <v:shape id="_x0000_s1031" type="#_x0000_t202" style="position:absolute;margin-left:222.3pt;margin-top:372.25pt;width:48.7pt;height:15.85pt;z-index:-125829372;mso-wrap-distance-left:32.05pt;mso-wrap-distance-top:294.6pt;mso-wrap-distance-right:11.65pt;mso-wrap-distance-bottom:3.25pt;mso-position-horizontal-relative:page;mso-position-vertical-relative:text" filled="f" stroked="f">
            <v:textbox inset="0,0,0,0">
              <w:txbxContent>
                <w:p w:rsidR="001725A9" w:rsidRDefault="001725A9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anchorx="page"/>
          </v:shape>
        </w:pict>
      </w:r>
      <w:r w:rsidR="001725A9">
        <w:pict>
          <v:shape id="_x0000_s1033" type="#_x0000_t202" style="position:absolute;margin-left:410.9pt;margin-top:55.2pt;width:122.65pt;height:43.9pt;z-index:-125829370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  <w:jc w:val="right"/>
                  </w:pPr>
                  <w:r>
                    <w:t>сходные по своему если на завтрак пред- на ужин лучше дать</w:t>
                  </w:r>
                </w:p>
              </w:txbxContent>
            </v:textbox>
            <w10:wrap type="square" side="left" anchorx="page"/>
          </v:shape>
        </w:pict>
      </w:r>
      <w:r w:rsidR="001725A9">
        <w:pict>
          <v:shape id="_x0000_s1035" type="#_x0000_t202" style="position:absolute;margin-left:396.75pt;margin-top:110.65pt;width:136.8pt;height:29.75pt;z-index:-125829368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  <w:ind w:firstLine="260"/>
                  </w:pPr>
                  <w:r>
                    <w:t>посещает детский сад, четыре раза в</w:t>
                  </w:r>
                </w:p>
              </w:txbxContent>
            </v:textbox>
            <w10:wrap type="square" side="left" anchorx="page"/>
          </v:shape>
        </w:pict>
      </w:r>
      <w:r w:rsidR="001725A9">
        <w:pict>
          <v:shape id="_x0000_s1039" type="#_x0000_t202" style="position:absolute;margin-left:446.95pt;margin-top:428.9pt;width:34.1pt;height:15.85pt;z-index:251657729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a5"/>
                    <w:shd w:val="clear" w:color="auto" w:fill="auto"/>
                    <w:jc w:val="left"/>
                  </w:pPr>
                  <w:r>
                    <w:t>Когда</w:t>
                  </w:r>
                </w:p>
              </w:txbxContent>
            </v:textbox>
            <w10:wrap anchorx="page"/>
          </v:shape>
        </w:pict>
      </w:r>
      <w:r w:rsidR="001725A9">
        <w:pict>
          <v:shape id="_x0000_s1041" type="#_x0000_t202" style="position:absolute;margin-left:482.95pt;margin-top:428.9pt;width:50.65pt;height:43.7pt;z-index:251657731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a5"/>
                    <w:shd w:val="clear" w:color="auto" w:fill="auto"/>
                  </w:pPr>
                  <w:r>
                    <w:t>малышу начинать за</w:t>
                  </w:r>
                </w:p>
              </w:txbxContent>
            </v:textbox>
            <w10:wrap anchorx="page"/>
          </v:shape>
        </w:pict>
      </w:r>
      <w:r w:rsidR="001725A9">
        <w:pict>
          <v:shape id="_x0000_s1043" type="#_x0000_t202" style="position:absolute;margin-left:648.5pt;margin-top:69.1pt;width:99.35pt;height:29.5pt;z-index:-125829365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</w:pPr>
                  <w:r>
                    <w:t>порцию сразу, а его и лишь потом</w:t>
                  </w:r>
                </w:p>
              </w:txbxContent>
            </v:textbox>
            <w10:wrap type="square" anchorx="page"/>
          </v:shape>
        </w:pict>
      </w:r>
      <w:r w:rsidR="001725A9">
        <w:pict>
          <v:shape id="_x0000_s1045" type="#_x0000_t202" style="position:absolute;margin-left:748.6pt;margin-top:69.1pt;width:47.3pt;height:30pt;z-index:-125829363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  <w:jc w:val="right"/>
                  </w:pPr>
                  <w:r>
                    <w:t>отрезав отрезать</w:t>
                  </w:r>
                </w:p>
              </w:txbxContent>
            </v:textbox>
            <w10:wrap type="square" anchorx="page"/>
          </v:shape>
        </w:pict>
      </w:r>
      <w:r w:rsidR="001725A9">
        <w:pict>
          <v:shape id="_x0000_s1047" type="#_x0000_t202" style="position:absolute;margin-left:659.3pt;margin-top:110.4pt;width:35.3pt;height:15.85pt;z-index:-125829361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</w:pPr>
                  <w:r>
                    <w:t>чтобы</w:t>
                  </w:r>
                </w:p>
              </w:txbxContent>
            </v:textbox>
            <w10:wrap type="square" side="left" anchorx="page"/>
          </v:shape>
        </w:pict>
      </w:r>
      <w:r w:rsidR="001725A9">
        <w:pict>
          <v:shape id="_x0000_s1049" type="#_x0000_t202" style="position:absolute;margin-left:750.75pt;margin-top:110.4pt;width:44.65pt;height:15.85pt;z-index:-125829359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</w:pPr>
                  <w:r>
                    <w:t>малыша</w:t>
                  </w:r>
                </w:p>
              </w:txbxContent>
            </v:textbox>
            <w10:wrap type="square" side="left" anchorx="page"/>
          </v:shape>
        </w:pict>
      </w:r>
      <w:r w:rsidR="001725A9">
        <w:pict>
          <v:shape id="_x0000_s1053" type="#_x0000_t202" style="position:absolute;margin-left:565.25pt;margin-top:289.9pt;width:85.45pt;height:57.1pt;z-index:-125829356;mso-wrap-distance-left:0;mso-wrap-distance-right:0;mso-position-horizontal-relative:page;mso-position-vertical-relative:text" filled="f" stroked="f">
            <v:textbox inset="0,0,0,0">
              <w:txbxContent>
                <w:p w:rsidR="001725A9" w:rsidRDefault="00B77745">
                  <w:pPr>
                    <w:pStyle w:val="1"/>
                    <w:shd w:val="clear" w:color="auto" w:fill="auto"/>
                    <w:tabs>
                      <w:tab w:val="left" w:pos="806"/>
                    </w:tabs>
                    <w:jc w:val="both"/>
                  </w:pPr>
                  <w:r>
                    <w:t xml:space="preserve">Не давать еды чем он </w:t>
                  </w:r>
                  <w:r>
                    <w:t>сможет</w:t>
                  </w:r>
                </w:p>
              </w:txbxContent>
            </v:textbox>
            <w10:wrap type="topAndBottom" anchorx="page"/>
          </v:shape>
        </w:pict>
      </w:r>
    </w:p>
    <w:p w:rsidR="001725A9" w:rsidRPr="00064194" w:rsidRDefault="00B77745">
      <w:pPr>
        <w:pStyle w:val="3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 w:rsidRPr="00064194">
        <w:rPr>
          <w:rFonts w:eastAsia="Arial"/>
          <w:i w:val="0"/>
          <w:iCs w:val="0"/>
          <w:color w:val="FF0000"/>
          <w:sz w:val="32"/>
          <w:szCs w:val="32"/>
        </w:rPr>
        <w:t>Памятка для родителей</w:t>
      </w:r>
      <w:r w:rsidRPr="00064194">
        <w:rPr>
          <w:rFonts w:eastAsia="Arial"/>
          <w:i w:val="0"/>
          <w:iCs w:val="0"/>
          <w:color w:val="943634"/>
          <w:sz w:val="32"/>
          <w:szCs w:val="32"/>
        </w:rPr>
        <w:t xml:space="preserve"> </w:t>
      </w:r>
      <w:r w:rsidR="00064194">
        <w:rPr>
          <w:sz w:val="32"/>
          <w:szCs w:val="32"/>
        </w:rPr>
        <w:t xml:space="preserve">«Правильное питание – </w:t>
      </w:r>
      <w:r w:rsidRPr="00064194">
        <w:rPr>
          <w:sz w:val="32"/>
          <w:szCs w:val="32"/>
        </w:rPr>
        <w:t>залог здоровья дошкольников</w:t>
      </w:r>
      <w:r w:rsidRPr="00064194">
        <w:rPr>
          <w:rFonts w:eastAsia="Arial"/>
          <w:bCs w:val="0"/>
          <w:color w:val="000000"/>
          <w:sz w:val="32"/>
          <w:szCs w:val="32"/>
        </w:rPr>
        <w:t>»</w:t>
      </w:r>
      <w:bookmarkEnd w:id="0"/>
      <w:bookmarkEnd w:id="1"/>
    </w:p>
    <w:p w:rsidR="001725A9" w:rsidRPr="00064194" w:rsidRDefault="00B77745">
      <w:pPr>
        <w:pStyle w:val="1"/>
        <w:shd w:val="clear" w:color="auto" w:fill="auto"/>
      </w:pPr>
      <w:r w:rsidRPr="00064194">
        <w:rPr>
          <w:i/>
          <w:iCs/>
        </w:rPr>
        <w:t>В жизни нам необходимо Очень много витаминов. Всех сейчас не перечесть. Нужно нам их больше есть.</w:t>
      </w:r>
    </w:p>
    <w:p w:rsidR="001725A9" w:rsidRPr="00064194" w:rsidRDefault="00B77745">
      <w:pPr>
        <w:pStyle w:val="1"/>
        <w:shd w:val="clear" w:color="auto" w:fill="auto"/>
      </w:pPr>
      <w:r w:rsidRPr="00064194">
        <w:rPr>
          <w:i/>
          <w:iCs/>
        </w:rPr>
        <w:t xml:space="preserve">Вы не пейте газировку Ведь она вам вред несет- А попейте лучше квас, он </w:t>
      </w:r>
      <w:r w:rsidRPr="00064194">
        <w:rPr>
          <w:i/>
          <w:iCs/>
        </w:rPr>
        <w:t>вкусней во много раз!</w:t>
      </w:r>
    </w:p>
    <w:p w:rsidR="001725A9" w:rsidRPr="00064194" w:rsidRDefault="00B77745">
      <w:pPr>
        <w:pStyle w:val="1"/>
        <w:shd w:val="clear" w:color="auto" w:fill="auto"/>
        <w:spacing w:after="280"/>
      </w:pPr>
      <w:r w:rsidRPr="00064194">
        <w:rPr>
          <w:i/>
          <w:iCs/>
        </w:rPr>
        <w:t>Ешьте овощи и фрукты - Они полезные продукты! Конфеты, пряники, печенье Портят зубкам настроение Кушай овощи дружок, Будешь ты здоровым! Ешь морковку и чеснок, К жизни будь готовым! Мясо, овощи и фрукты- Натуральные продукты, А вот чи</w:t>
      </w:r>
      <w:r w:rsidRPr="00064194">
        <w:rPr>
          <w:i/>
          <w:iCs/>
        </w:rPr>
        <w:t>псы знай всегда, Это вредная еда.</w:t>
      </w:r>
    </w:p>
    <w:p w:rsidR="00064194" w:rsidRDefault="00B77745">
      <w:pPr>
        <w:pStyle w:val="1"/>
        <w:shd w:val="clear" w:color="auto" w:fill="auto"/>
        <w:spacing w:after="280"/>
      </w:pPr>
      <w:r w:rsidRPr="00064194">
        <w:rPr>
          <w:color w:val="FF0000"/>
        </w:rPr>
        <w:t>Рекомендации родителям маленьких дете</w:t>
      </w:r>
      <w:r w:rsidR="00064194">
        <w:rPr>
          <w:color w:val="FF0000"/>
        </w:rPr>
        <w:t>й по питанию</w:t>
      </w:r>
    </w:p>
    <w:p w:rsidR="001725A9" w:rsidRPr="00064194" w:rsidRDefault="00B77745">
      <w:pPr>
        <w:pStyle w:val="1"/>
        <w:shd w:val="clear" w:color="auto" w:fill="auto"/>
      </w:pPr>
      <w:r w:rsidRPr="00064194">
        <w:t>Правильное питание дошкольника целиком и полностью зависит от родителей. Прежде всего необходимо знать и помнить, что питание ребенка дошкольного возраста должно заметно отличаться от</w:t>
      </w:r>
      <w:r w:rsidRPr="00064194">
        <w:t xml:space="preserve"> рациона родителей.</w:t>
      </w:r>
    </w:p>
    <w:p w:rsidR="001725A9" w:rsidRPr="00064194" w:rsidRDefault="00B77745">
      <w:pPr>
        <w:pStyle w:val="1"/>
        <w:shd w:val="clear" w:color="auto" w:fill="auto"/>
        <w:jc w:val="both"/>
      </w:pPr>
      <w:r w:rsidRPr="00064194">
        <w:t>Нежелательна термическая обработка продуктов путем жарения, лучше готовить блюда на пару или запекать.</w:t>
      </w:r>
    </w:p>
    <w:p w:rsidR="001725A9" w:rsidRPr="00064194" w:rsidRDefault="00B77745">
      <w:pPr>
        <w:pStyle w:val="1"/>
        <w:shd w:val="clear" w:color="auto" w:fill="auto"/>
        <w:jc w:val="both"/>
      </w:pPr>
      <w:r w:rsidRPr="00064194">
        <w:lastRenderedPageBreak/>
        <w:t>Ежедневное меню дошкольника не должно содержать блюда, составу. Например, лагается каша, то овощное блюдо.</w:t>
      </w:r>
    </w:p>
    <w:p w:rsidR="001725A9" w:rsidRPr="00064194" w:rsidRDefault="00B77745">
      <w:pPr>
        <w:pStyle w:val="1"/>
        <w:shd w:val="clear" w:color="auto" w:fill="auto"/>
        <w:jc w:val="both"/>
      </w:pPr>
      <w:r w:rsidRPr="00064194">
        <w:t xml:space="preserve">Если Ваш ребенок где </w:t>
      </w:r>
      <w:r w:rsidRPr="00064194">
        <w:t>получает четыре раза в день необходимое по возрасту питание, то домашний рацион должен дополнять, а не заменя</w:t>
      </w:r>
      <w:r w:rsidR="00064194">
        <w:t xml:space="preserve">ть рацион детского сада. С этой </w:t>
      </w:r>
      <w:r w:rsidRPr="00064194">
        <w:t>целью родители, ознакомившись с меню, дома должны дать малышу именно те продукты и блюда, которые он недополучил дн</w:t>
      </w:r>
      <w:r w:rsidRPr="00064194">
        <w:t>ем.</w:t>
      </w:r>
    </w:p>
    <w:p w:rsidR="001725A9" w:rsidRPr="00064194" w:rsidRDefault="00064194">
      <w:pPr>
        <w:pStyle w:val="1"/>
        <w:shd w:val="clear" w:color="auto" w:fill="auto"/>
        <w:jc w:val="both"/>
      </w:pPr>
      <w:r>
        <w:rPr>
          <w:noProof/>
          <w:lang w:bidi="ar-SA"/>
        </w:rPr>
        <w:drawing>
          <wp:anchor distT="0" distB="563880" distL="0" distR="27305" simplePos="0" relativeHeight="125829387" behindDoc="0" locked="0" layoutInCell="1" allowOverlap="1">
            <wp:simplePos x="0" y="0"/>
            <wp:positionH relativeFrom="page">
              <wp:posOffset>4678680</wp:posOffset>
            </wp:positionH>
            <wp:positionV relativeFrom="paragraph">
              <wp:posOffset>1327150</wp:posOffset>
            </wp:positionV>
            <wp:extent cx="2045335" cy="1481455"/>
            <wp:effectExtent l="19050" t="0" r="0" b="0"/>
            <wp:wrapTight wrapText="left">
              <wp:wrapPolygon edited="0">
                <wp:start x="-201" y="0"/>
                <wp:lineTo x="-201" y="21387"/>
                <wp:lineTo x="21526" y="21387"/>
                <wp:lineTo x="21526" y="0"/>
                <wp:lineTo x="-201" y="0"/>
              </wp:wrapPolygon>
            </wp:wrapTight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4533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745" w:rsidRPr="00064194">
        <w:t>Завтрак до детского сада лучше исключить, иначе ребенок будет плохо завтракать в группе. В крайнем случае можно напоить его кефиром или дать</w:t>
      </w:r>
      <w:r>
        <w:t xml:space="preserve"> яблоко. В выходные и праз дничные дни лучше придерживатьс</w:t>
      </w:r>
      <w:r w:rsidR="00B77745" w:rsidRPr="00064194">
        <w:t>я меню детского сада. исполнилось 3 года, самое в</w:t>
      </w:r>
      <w:r w:rsidR="00B77745" w:rsidRPr="00064194">
        <w:t>ремя учить его правильному поведению столом.</w:t>
      </w:r>
    </w:p>
    <w:p w:rsidR="00064194" w:rsidRDefault="00B77745">
      <w:pPr>
        <w:pStyle w:val="1"/>
        <w:shd w:val="clear" w:color="auto" w:fill="auto"/>
      </w:pPr>
      <w:r w:rsidRPr="00064194">
        <w:t xml:space="preserve">Ребенок должен сидеть прямо, не опираясь расставляя их широко в стороны. </w:t>
      </w:r>
    </w:p>
    <w:p w:rsidR="001725A9" w:rsidRDefault="00B77745">
      <w:pPr>
        <w:pStyle w:val="1"/>
        <w:shd w:val="clear" w:color="auto" w:fill="auto"/>
      </w:pPr>
      <w:r w:rsidRPr="00064194">
        <w:t xml:space="preserve">Уметь </w:t>
      </w:r>
      <w:r>
        <w:t>правильно пользоваться ложкой. • Пользуясь столовым ножом, держать его в правой руке, а вилку - в левой.</w:t>
      </w:r>
    </w:p>
    <w:p w:rsidR="001725A9" w:rsidRDefault="00B77745">
      <w:pPr>
        <w:pStyle w:val="1"/>
        <w:shd w:val="clear" w:color="auto" w:fill="auto"/>
        <w:jc w:val="both"/>
      </w:pPr>
      <w:r>
        <w:t>Взрослые должны приучить ре</w:t>
      </w:r>
      <w:r>
        <w:t>бенка не нарезать всю кусочек, съесть следующий.</w:t>
      </w:r>
    </w:p>
    <w:p w:rsidR="001725A9" w:rsidRDefault="00B77745">
      <w:pPr>
        <w:pStyle w:val="1"/>
        <w:shd w:val="clear" w:color="auto" w:fill="auto"/>
        <w:jc w:val="both"/>
      </w:pPr>
      <w:r>
        <w:t xml:space="preserve">Необходимо, выработалась привычка жевать </w:t>
      </w:r>
      <w:r>
        <w:lastRenderedPageBreak/>
        <w:t>не спеша, с закрытым ртом. Если у него плохой аппетит, недопустимо развлекать его во время еды,</w:t>
      </w:r>
    </w:p>
    <w:p w:rsidR="001725A9" w:rsidRDefault="00B77745">
      <w:pPr>
        <w:pStyle w:val="1"/>
        <w:shd w:val="clear" w:color="auto" w:fill="auto"/>
        <w:jc w:val="both"/>
      </w:pPr>
      <w:r>
        <w:t>Принимать пищу в спокойном состоянии (это относится не только к шестил</w:t>
      </w:r>
      <w:r>
        <w:t>еткам!). Надо избегать ссор и неприя</w:t>
      </w:r>
      <w:r w:rsidR="00064194">
        <w:t xml:space="preserve">тных разговоров за столом – это </w:t>
      </w:r>
      <w:r>
        <w:t>тоже ухудшает процесс пищеварения снижает аппетит.</w:t>
      </w:r>
    </w:p>
    <w:p w:rsidR="001725A9" w:rsidRDefault="00B77745" w:rsidP="00064194">
      <w:pPr>
        <w:pStyle w:val="1"/>
        <w:shd w:val="clear" w:color="auto" w:fill="auto"/>
        <w:jc w:val="both"/>
      </w:pPr>
      <w:r>
        <w:t>следует малышу больше,</w:t>
      </w:r>
      <w:r w:rsidR="00064194">
        <w:t xml:space="preserve"> </w:t>
      </w:r>
      <w:r>
        <w:t>съесть. Лучше потом положит ь</w:t>
      </w:r>
      <w:r>
        <w:tab/>
        <w:t>чуточку</w:t>
      </w:r>
    </w:p>
    <w:p w:rsidR="001725A9" w:rsidRDefault="00B77745">
      <w:pPr>
        <w:pStyle w:val="1"/>
        <w:shd w:val="clear" w:color="auto" w:fill="auto"/>
        <w:jc w:val="both"/>
      </w:pPr>
      <w:r>
        <w:t>добавки.</w:t>
      </w:r>
    </w:p>
    <w:p w:rsidR="001725A9" w:rsidRDefault="00064194">
      <w:pPr>
        <w:pStyle w:val="1"/>
        <w:shd w:val="clear" w:color="auto" w:fill="auto"/>
        <w:jc w:val="both"/>
        <w:sectPr w:rsidR="001725A9">
          <w:pgSz w:w="16840" w:h="11900" w:orient="landscape"/>
          <w:pgMar w:top="969" w:right="922" w:bottom="694" w:left="812" w:header="541" w:footer="3" w:gutter="0"/>
          <w:pgNumType w:start="1"/>
          <w:cols w:num="3" w:sep="1" w:space="629"/>
          <w:noEndnote/>
          <w:docGrid w:linePitch="360"/>
        </w:sectPr>
      </w:pPr>
      <w:r>
        <w:rPr>
          <w:noProof/>
          <w:lang w:bidi="ar-SA"/>
        </w:rPr>
        <w:drawing>
          <wp:anchor distT="38100" distB="38100" distL="63500" distR="63500" simplePos="0" relativeHeight="125829396" behindDoc="0" locked="0" layoutInCell="1" allowOverlap="1">
            <wp:simplePos x="0" y="0"/>
            <wp:positionH relativeFrom="page">
              <wp:posOffset>8574405</wp:posOffset>
            </wp:positionH>
            <wp:positionV relativeFrom="paragraph">
              <wp:posOffset>476250</wp:posOffset>
            </wp:positionV>
            <wp:extent cx="1819910" cy="2017395"/>
            <wp:effectExtent l="19050" t="0" r="8890" b="0"/>
            <wp:wrapSquare wrapText="left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99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745">
        <w:t>Малыш должен знать, что из-за сто</w:t>
      </w:r>
      <w:r w:rsidR="00B77745">
        <w:t>ла можно выйти, окончив трапезу, только с разрешения старшего (но, конечно, не с куском хлеба или другой пищей в руках). Он обязательно должен поблагодарить присутствующих, задвинуть стул, убрать за собой посуду, помыть руки (так же, как и</w:t>
      </w:r>
    </w:p>
    <w:p w:rsidR="001725A9" w:rsidRDefault="001725A9">
      <w:pPr>
        <w:sectPr w:rsidR="001725A9">
          <w:pgSz w:w="16840" w:h="11900" w:orient="landscape"/>
          <w:pgMar w:top="441" w:right="447" w:bottom="267" w:left="452" w:header="13" w:footer="3" w:gutter="0"/>
          <w:cols w:space="720"/>
          <w:noEndnote/>
          <w:docGrid w:linePitch="360"/>
        </w:sectPr>
      </w:pPr>
    </w:p>
    <w:p w:rsidR="001725A9" w:rsidRDefault="00B77745">
      <w:pPr>
        <w:pStyle w:val="1"/>
        <w:shd w:val="clear" w:color="auto" w:fill="auto"/>
        <w:jc w:val="both"/>
      </w:pPr>
      <w:r>
        <w:lastRenderedPageBreak/>
        <w:t>Помните! Ребенок очень быстро усвоит все эти правила, если перед его глазами будет пример взрослых.</w:t>
      </w:r>
    </w:p>
    <w:p w:rsidR="001725A9" w:rsidRDefault="00B77745">
      <w:pPr>
        <w:pStyle w:val="1"/>
        <w:shd w:val="clear" w:color="auto" w:fill="auto"/>
        <w:spacing w:after="1060"/>
        <w:jc w:val="both"/>
      </w:pPr>
      <w:r>
        <w:t>Соблюдение перечисленных рекомендаций будет способствовать тому, чтобы Ваш ребенок вырос здоровым!</w:t>
      </w:r>
    </w:p>
    <w:p w:rsidR="001725A9" w:rsidRDefault="00B77745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Правильно питайтесь</w:t>
      </w:r>
      <w:bookmarkEnd w:id="2"/>
      <w:bookmarkEnd w:id="3"/>
    </w:p>
    <w:p w:rsidR="001725A9" w:rsidRDefault="00B77745">
      <w:pPr>
        <w:pStyle w:val="1"/>
        <w:shd w:val="clear" w:color="auto" w:fill="auto"/>
        <w:spacing w:line="276" w:lineRule="auto"/>
        <w:jc w:val="both"/>
      </w:pPr>
      <w:r>
        <w:t>Важнейшей сос</w:t>
      </w:r>
      <w:r>
        <w:t xml:space="preserve">тавляющей рациона питания являются </w:t>
      </w:r>
      <w:r>
        <w:rPr>
          <w:b/>
          <w:bCs/>
          <w:i/>
          <w:iCs/>
        </w:rPr>
        <w:t>белки.</w:t>
      </w:r>
      <w:r>
        <w:t xml:space="preserve"> Недостаток белка в детском рационе питания приводит к задержке роста и умственного развития, вызывает появление кожных изменений, снижение сопротивляемости организма к заболеваниям.</w:t>
      </w:r>
    </w:p>
    <w:p w:rsidR="001725A9" w:rsidRDefault="00B77745">
      <w:pPr>
        <w:pStyle w:val="1"/>
        <w:shd w:val="clear" w:color="auto" w:fill="auto"/>
        <w:spacing w:line="276" w:lineRule="auto"/>
        <w:jc w:val="both"/>
      </w:pPr>
      <w:r>
        <w:t xml:space="preserve">Источником белка являются такие </w:t>
      </w:r>
      <w:r>
        <w:t>продукты, как мясо, рыба, молоко и молочные продукты.</w:t>
      </w:r>
    </w:p>
    <w:p w:rsidR="001725A9" w:rsidRDefault="00B77745">
      <w:pPr>
        <w:pStyle w:val="1"/>
        <w:shd w:val="clear" w:color="auto" w:fill="auto"/>
        <w:spacing w:line="276" w:lineRule="auto"/>
        <w:jc w:val="both"/>
      </w:pPr>
      <w:r>
        <w:t xml:space="preserve">В детском питании </w:t>
      </w:r>
      <w:r>
        <w:rPr>
          <w:b/>
          <w:bCs/>
          <w:i/>
          <w:iCs/>
        </w:rPr>
        <w:t>жирам</w:t>
      </w:r>
      <w:r>
        <w:t xml:space="preserve"> отводится роль энергетического материала, являющегося источником витаминов А, Е и Д. В детский рацион рекомендуется включать такие продукты как сливки, сливочное и растительное масло в качестве источников жиров, нехватка которых вызывает снижение сопротив</w:t>
      </w:r>
      <w:r>
        <w:t>ляемости к болезням и замедление роста у детей.</w:t>
      </w:r>
    </w:p>
    <w:p w:rsidR="001725A9" w:rsidRPr="00064194" w:rsidRDefault="00B77745" w:rsidP="00064194">
      <w:pPr>
        <w:pStyle w:val="1"/>
        <w:shd w:val="clear" w:color="auto" w:fill="auto"/>
        <w:tabs>
          <w:tab w:val="left" w:leader="dot" w:pos="2506"/>
        </w:tabs>
        <w:spacing w:after="200"/>
        <w:jc w:val="both"/>
      </w:pPr>
      <w:r>
        <w:rPr>
          <w:b/>
          <w:bCs/>
          <w:i/>
          <w:iCs/>
        </w:rPr>
        <w:t>УглевоДы</w:t>
      </w:r>
      <w:r>
        <w:t xml:space="preserve"> - главный источник энергии. </w:t>
      </w:r>
      <w:r w:rsidRPr="00064194">
        <w:lastRenderedPageBreak/>
        <w:t>Повы</w:t>
      </w:r>
      <w:r w:rsidR="00064194" w:rsidRPr="00064194">
        <w:t xml:space="preserve">шенная двигательная активность </w:t>
      </w:r>
      <w:r w:rsidRPr="00064194">
        <w:t>детей вызывает повышенную потребность в углеводах. Роль основных источников углеводов в детском питании выполняют фрукты и ягоды, а так</w:t>
      </w:r>
      <w:r w:rsidRPr="00064194">
        <w:t xml:space="preserve">же соки, молоко, мед, сахар, печенье, конфеты и различные варенья. Но нельзя забывать, что избыточное поступление углеводов </w:t>
      </w:r>
      <w:r w:rsidRPr="00064194">
        <w:rPr>
          <w:rFonts w:eastAsia="Calibri"/>
        </w:rPr>
        <w:t>приводит к нарушению обмена веществ,</w:t>
      </w:r>
    </w:p>
    <w:p w:rsidR="001725A9" w:rsidRDefault="00B7774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79834" cy="3436883"/>
            <wp:effectExtent l="1905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83535" cy="34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A9" w:rsidRDefault="00B77745" w:rsidP="00064194">
      <w:pPr>
        <w:pStyle w:val="1"/>
        <w:shd w:val="clear" w:color="auto" w:fill="auto"/>
        <w:spacing w:after="340" w:line="276" w:lineRule="auto"/>
        <w:jc w:val="both"/>
      </w:pPr>
      <w:r>
        <w:t>ожирению и снижению сопротивляемости организма к различным инфекциям.</w:t>
      </w:r>
    </w:p>
    <w:p w:rsidR="001725A9" w:rsidRDefault="001725A9">
      <w:pPr>
        <w:pStyle w:val="1"/>
        <w:shd w:val="clear" w:color="auto" w:fill="auto"/>
        <w:spacing w:line="276" w:lineRule="auto"/>
        <w:jc w:val="center"/>
      </w:pPr>
    </w:p>
    <w:p w:rsidR="00064194" w:rsidRDefault="00064194">
      <w:pPr>
        <w:pStyle w:val="1"/>
        <w:shd w:val="clear" w:color="auto" w:fill="auto"/>
        <w:spacing w:line="276" w:lineRule="auto"/>
        <w:jc w:val="center"/>
      </w:pPr>
    </w:p>
    <w:p w:rsidR="001725A9" w:rsidRDefault="00064194">
      <w:pPr>
        <w:pStyle w:val="1"/>
        <w:shd w:val="clear" w:color="auto" w:fill="auto"/>
        <w:spacing w:after="840" w:line="276" w:lineRule="auto"/>
        <w:jc w:val="center"/>
      </w:pPr>
      <w:r>
        <w:rPr>
          <w:b/>
          <w:bCs/>
          <w:color w:val="336600"/>
        </w:rPr>
        <w:lastRenderedPageBreak/>
        <w:t>Муниципальное бюджетное</w:t>
      </w:r>
      <w:r w:rsidR="00B77745">
        <w:rPr>
          <w:b/>
          <w:bCs/>
          <w:color w:val="336600"/>
        </w:rPr>
        <w:t xml:space="preserve"> дошкольное</w:t>
      </w:r>
      <w:r w:rsidR="00B77745">
        <w:rPr>
          <w:b/>
          <w:bCs/>
          <w:color w:val="336600"/>
        </w:rPr>
        <w:br/>
        <w:t>образовательное уч</w:t>
      </w:r>
      <w:r>
        <w:rPr>
          <w:b/>
          <w:bCs/>
          <w:color w:val="336600"/>
        </w:rPr>
        <w:t>реждение «Детский сад «Сказка</w:t>
      </w:r>
      <w:r w:rsidR="00B77745">
        <w:rPr>
          <w:b/>
          <w:bCs/>
          <w:color w:val="336600"/>
        </w:rPr>
        <w:t>»</w:t>
      </w:r>
      <w:r>
        <w:rPr>
          <w:b/>
          <w:bCs/>
          <w:color w:val="336600"/>
        </w:rPr>
        <w:t xml:space="preserve"> с.Алексеевка Яковлевского муниципального округа Белгородской области»</w:t>
      </w:r>
    </w:p>
    <w:p w:rsidR="001725A9" w:rsidRPr="00064194" w:rsidRDefault="00B77745" w:rsidP="00064194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4" w:name="bookmark4"/>
      <w:bookmarkStart w:id="5" w:name="bookmark5"/>
      <w:r w:rsidRPr="00064194">
        <w:rPr>
          <w:rFonts w:ascii="Times New Roman" w:hAnsi="Times New Roman" w:cs="Times New Roman"/>
        </w:rPr>
        <w:t>Правильное питание -</w:t>
      </w:r>
      <w:r w:rsidRPr="00064194">
        <w:rPr>
          <w:rFonts w:ascii="Times New Roman" w:hAnsi="Times New Roman" w:cs="Times New Roman"/>
        </w:rPr>
        <w:br/>
        <w:t>залог здоровья</w:t>
      </w:r>
      <w:r w:rsidRPr="00064194">
        <w:rPr>
          <w:rFonts w:ascii="Times New Roman" w:hAnsi="Times New Roman" w:cs="Times New Roman"/>
        </w:rPr>
        <w:br/>
        <w:t>дошкольников</w:t>
      </w:r>
      <w:bookmarkEnd w:id="4"/>
      <w:bookmarkEnd w:id="5"/>
    </w:p>
    <w:p w:rsidR="001725A9" w:rsidRDefault="00B7774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49550" cy="200533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955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A9" w:rsidRDefault="001725A9">
      <w:pPr>
        <w:spacing w:after="519" w:line="1" w:lineRule="exact"/>
      </w:pPr>
    </w:p>
    <w:p w:rsidR="001725A9" w:rsidRDefault="00B77745">
      <w:pPr>
        <w:pStyle w:val="1"/>
        <w:shd w:val="clear" w:color="auto" w:fill="auto"/>
        <w:jc w:val="center"/>
      </w:pPr>
      <w:r>
        <w:rPr>
          <w:b/>
          <w:bCs/>
          <w:color w:val="002060"/>
        </w:rPr>
        <w:t>Воспитатели:</w:t>
      </w:r>
    </w:p>
    <w:p w:rsidR="001725A9" w:rsidRDefault="00064194">
      <w:pPr>
        <w:pStyle w:val="1"/>
        <w:shd w:val="clear" w:color="auto" w:fill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Богданова Г.С., Бредихина М.С.</w:t>
      </w:r>
    </w:p>
    <w:p w:rsidR="00064194" w:rsidRDefault="00064194">
      <w:pPr>
        <w:pStyle w:val="1"/>
        <w:shd w:val="clear" w:color="auto" w:fill="auto"/>
        <w:jc w:val="center"/>
        <w:rPr>
          <w:b/>
          <w:bCs/>
          <w:color w:val="002060"/>
        </w:rPr>
      </w:pPr>
    </w:p>
    <w:p w:rsidR="00064194" w:rsidRDefault="00064194">
      <w:pPr>
        <w:pStyle w:val="1"/>
        <w:shd w:val="clear" w:color="auto" w:fill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2025</w:t>
      </w:r>
    </w:p>
    <w:p w:rsidR="00064194" w:rsidRDefault="00064194">
      <w:pPr>
        <w:pStyle w:val="1"/>
        <w:shd w:val="clear" w:color="auto" w:fill="auto"/>
        <w:jc w:val="center"/>
        <w:sectPr w:rsidR="00064194">
          <w:type w:val="continuous"/>
          <w:pgSz w:w="16840" w:h="11900" w:orient="landscape"/>
          <w:pgMar w:top="441" w:right="975" w:bottom="267" w:left="769" w:header="0" w:footer="3" w:gutter="0"/>
          <w:cols w:num="3" w:sep="1" w:space="623"/>
          <w:noEndnote/>
          <w:docGrid w:linePitch="360"/>
        </w:sectPr>
      </w:pPr>
    </w:p>
    <w:p w:rsidR="001725A9" w:rsidRDefault="00B77745">
      <w:pPr>
        <w:spacing w:after="316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10184130</wp:posOffset>
            </wp:positionH>
            <wp:positionV relativeFrom="paragraph">
              <wp:posOffset>12700</wp:posOffset>
            </wp:positionV>
            <wp:extent cx="213360" cy="20129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5A9" w:rsidRDefault="001725A9">
      <w:pPr>
        <w:spacing w:line="1" w:lineRule="exact"/>
      </w:pPr>
    </w:p>
    <w:sectPr w:rsidR="001725A9" w:rsidSect="001725A9">
      <w:type w:val="continuous"/>
      <w:pgSz w:w="16840" w:h="11900" w:orient="landscape"/>
      <w:pgMar w:top="441" w:right="447" w:bottom="267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45" w:rsidRDefault="00B77745" w:rsidP="001725A9">
      <w:r>
        <w:separator/>
      </w:r>
    </w:p>
  </w:endnote>
  <w:endnote w:type="continuationSeparator" w:id="1">
    <w:p w:rsidR="00B77745" w:rsidRDefault="00B77745" w:rsidP="0017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45" w:rsidRDefault="00B77745"/>
  </w:footnote>
  <w:footnote w:type="continuationSeparator" w:id="1">
    <w:p w:rsidR="00B77745" w:rsidRDefault="00B777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5A9"/>
    <w:rsid w:val="00064194"/>
    <w:rsid w:val="001725A9"/>
    <w:rsid w:val="00B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5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2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72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1725A9"/>
    <w:rPr>
      <w:rFonts w:ascii="Times New Roman" w:eastAsia="Times New Roman" w:hAnsi="Times New Roman" w:cs="Times New Roman"/>
      <w:b/>
      <w:bCs/>
      <w:i/>
      <w:iCs/>
      <w:smallCaps w:val="0"/>
      <w:strike w:val="0"/>
      <w:color w:val="33660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725A9"/>
    <w:rPr>
      <w:rFonts w:ascii="Times New Roman" w:eastAsia="Times New Roman" w:hAnsi="Times New Roman" w:cs="Times New Roman"/>
      <w:b/>
      <w:bCs/>
      <w:i/>
      <w:iCs/>
      <w:smallCaps w:val="0"/>
      <w:strike w:val="0"/>
      <w:color w:val="E36C0A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sid w:val="001725A9"/>
    <w:rPr>
      <w:rFonts w:ascii="Arial" w:eastAsia="Arial" w:hAnsi="Arial" w:cs="Arial"/>
      <w:b/>
      <w:bCs/>
      <w:i w:val="0"/>
      <w:iCs w:val="0"/>
      <w:smallCaps w:val="0"/>
      <w:strike w:val="0"/>
      <w:color w:val="C00000"/>
      <w:sz w:val="42"/>
      <w:szCs w:val="42"/>
      <w:u w:val="none"/>
    </w:rPr>
  </w:style>
  <w:style w:type="paragraph" w:customStyle="1" w:styleId="1">
    <w:name w:val="Основной текст1"/>
    <w:basedOn w:val="a"/>
    <w:link w:val="a3"/>
    <w:rsid w:val="001725A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1725A9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1725A9"/>
    <w:pPr>
      <w:shd w:val="clear" w:color="auto" w:fill="FFFFFF"/>
      <w:spacing w:after="280"/>
      <w:outlineLvl w:val="2"/>
    </w:pPr>
    <w:rPr>
      <w:rFonts w:ascii="Times New Roman" w:eastAsia="Times New Roman" w:hAnsi="Times New Roman" w:cs="Times New Roman"/>
      <w:b/>
      <w:bCs/>
      <w:i/>
      <w:iCs/>
      <w:color w:val="336600"/>
      <w:sz w:val="28"/>
      <w:szCs w:val="28"/>
    </w:rPr>
  </w:style>
  <w:style w:type="paragraph" w:customStyle="1" w:styleId="20">
    <w:name w:val="Заголовок №2"/>
    <w:basedOn w:val="a"/>
    <w:link w:val="2"/>
    <w:rsid w:val="001725A9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E36C0A"/>
      <w:sz w:val="36"/>
      <w:szCs w:val="36"/>
    </w:rPr>
  </w:style>
  <w:style w:type="paragraph" w:customStyle="1" w:styleId="11">
    <w:name w:val="Заголовок №1"/>
    <w:basedOn w:val="a"/>
    <w:link w:val="10"/>
    <w:rsid w:val="001725A9"/>
    <w:pPr>
      <w:shd w:val="clear" w:color="auto" w:fill="FFFFFF"/>
      <w:spacing w:after="520" w:line="305" w:lineRule="auto"/>
      <w:jc w:val="center"/>
      <w:outlineLvl w:val="0"/>
    </w:pPr>
    <w:rPr>
      <w:rFonts w:ascii="Arial" w:eastAsia="Arial" w:hAnsi="Arial" w:cs="Arial"/>
      <w:b/>
      <w:bCs/>
      <w:color w:val="C00000"/>
      <w:sz w:val="42"/>
      <w:szCs w:val="42"/>
    </w:rPr>
  </w:style>
  <w:style w:type="paragraph" w:styleId="a6">
    <w:name w:val="Balloon Text"/>
    <w:basedOn w:val="a"/>
    <w:link w:val="a7"/>
    <w:uiPriority w:val="99"/>
    <w:semiHidden/>
    <w:unhideWhenUsed/>
    <w:rsid w:val="00064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1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Елена_Владимировна</cp:lastModifiedBy>
  <cp:revision>3</cp:revision>
  <dcterms:created xsi:type="dcterms:W3CDTF">2025-04-14T12:57:00Z</dcterms:created>
  <dcterms:modified xsi:type="dcterms:W3CDTF">2025-04-14T13:05:00Z</dcterms:modified>
</cp:coreProperties>
</file>